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BFDB" w14:textId="1882E01B" w:rsidR="00B9494D" w:rsidRPr="00265335" w:rsidRDefault="008B51B3" w:rsidP="008B51B3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265335">
        <w:rPr>
          <w:rFonts w:cstheme="minorHAnsi"/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4CC82DA" wp14:editId="58A16EB9">
            <wp:simplePos x="0" y="0"/>
            <wp:positionH relativeFrom="margin">
              <wp:posOffset>4793832</wp:posOffset>
            </wp:positionH>
            <wp:positionV relativeFrom="topMargin">
              <wp:posOffset>230582</wp:posOffset>
            </wp:positionV>
            <wp:extent cx="1815076" cy="854110"/>
            <wp:effectExtent l="0" t="0" r="0" b="317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iefkopf-1.pn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60"/>
                    <a:stretch/>
                  </pic:blipFill>
                  <pic:spPr bwMode="auto">
                    <a:xfrm>
                      <a:off x="0" y="0"/>
                      <a:ext cx="1815076" cy="85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A7" w:rsidRPr="00265335">
        <w:rPr>
          <w:rFonts w:cstheme="minorHAnsi"/>
          <w:b/>
          <w:bCs/>
          <w:sz w:val="36"/>
          <w:szCs w:val="36"/>
        </w:rPr>
        <w:t>Raiffeisen Grundschule Flammersfeld</w:t>
      </w:r>
    </w:p>
    <w:p w14:paraId="7CDB854D" w14:textId="35DDED6B" w:rsidR="00710CA7" w:rsidRPr="00265335" w:rsidRDefault="00710CA7" w:rsidP="00153896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A8AB02A" w14:textId="232B0074" w:rsidR="00710CA7" w:rsidRPr="00265335" w:rsidRDefault="00710CA7" w:rsidP="008B51B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65335">
        <w:rPr>
          <w:rFonts w:cstheme="minorHAnsi"/>
          <w:sz w:val="24"/>
          <w:szCs w:val="24"/>
        </w:rPr>
        <w:t>Bücherliste der Klasse 2</w:t>
      </w:r>
      <w:r w:rsidR="007A1310" w:rsidRPr="00265335">
        <w:rPr>
          <w:rFonts w:cstheme="minorHAnsi"/>
          <w:sz w:val="24"/>
          <w:szCs w:val="24"/>
        </w:rPr>
        <w:t>a und 2</w:t>
      </w:r>
      <w:r w:rsidR="00596F6B">
        <w:rPr>
          <w:rFonts w:cstheme="minorHAnsi"/>
          <w:sz w:val="24"/>
          <w:szCs w:val="24"/>
        </w:rPr>
        <w:t>b im Schuljahr 2023/2024</w:t>
      </w:r>
    </w:p>
    <w:p w14:paraId="10A3901B" w14:textId="6013C8D5" w:rsidR="008B51B3" w:rsidRPr="00265335" w:rsidRDefault="008B51B3" w:rsidP="008B51B3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2D0D239C" w14:textId="78442EF3" w:rsidR="008B51B3" w:rsidRPr="00265335" w:rsidRDefault="003D443F" w:rsidP="001C06B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65335">
        <w:rPr>
          <w:rFonts w:cstheme="minorHAnsi"/>
          <w:b/>
          <w:bCs/>
          <w:sz w:val="24"/>
          <w:szCs w:val="24"/>
        </w:rPr>
        <w:t>Bücherliste</w:t>
      </w:r>
    </w:p>
    <w:p w14:paraId="6ACA2413" w14:textId="77777777" w:rsidR="001C06B2" w:rsidRPr="00265335" w:rsidRDefault="001C06B2" w:rsidP="001C06B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itternetztabelle6farbigAkzent5"/>
        <w:tblW w:w="9738" w:type="dxa"/>
        <w:tblLook w:val="04A0" w:firstRow="1" w:lastRow="0" w:firstColumn="1" w:lastColumn="0" w:noHBand="0" w:noVBand="1"/>
      </w:tblPr>
      <w:tblGrid>
        <w:gridCol w:w="1474"/>
        <w:gridCol w:w="3660"/>
        <w:gridCol w:w="1549"/>
        <w:gridCol w:w="2092"/>
        <w:gridCol w:w="963"/>
      </w:tblGrid>
      <w:tr w:rsidR="00265335" w:rsidRPr="00265335" w14:paraId="4FA0F0C2" w14:textId="230822DF" w:rsidTr="00040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271B87A9" w14:textId="03159CF9" w:rsidR="009713BF" w:rsidRPr="00265335" w:rsidRDefault="009713BF" w:rsidP="008B51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5335">
              <w:rPr>
                <w:rFonts w:cstheme="minorHAnsi"/>
                <w:sz w:val="24"/>
                <w:szCs w:val="24"/>
              </w:rPr>
              <w:t>Fach</w:t>
            </w:r>
          </w:p>
        </w:tc>
        <w:tc>
          <w:tcPr>
            <w:tcW w:w="3660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</w:tcBorders>
            <w:shd w:val="clear" w:color="auto" w:fill="DEEAF6"/>
          </w:tcPr>
          <w:p w14:paraId="66301FE1" w14:textId="6F33B566" w:rsidR="009713BF" w:rsidRPr="00265335" w:rsidRDefault="009713BF" w:rsidP="008B5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335">
              <w:rPr>
                <w:rFonts w:cstheme="minorHAnsi"/>
                <w:sz w:val="24"/>
                <w:szCs w:val="24"/>
              </w:rPr>
              <w:t>Buchtitel</w:t>
            </w:r>
          </w:p>
        </w:tc>
        <w:tc>
          <w:tcPr>
            <w:tcW w:w="1549" w:type="dxa"/>
            <w:tcBorders>
              <w:top w:val="single" w:sz="12" w:space="0" w:color="9CC2E5" w:themeColor="accent5" w:themeTint="99"/>
            </w:tcBorders>
            <w:shd w:val="clear" w:color="auto" w:fill="DEEAF6"/>
          </w:tcPr>
          <w:p w14:paraId="5F43F17F" w14:textId="2DC30C0F" w:rsidR="009713BF" w:rsidRPr="00265335" w:rsidRDefault="009713BF" w:rsidP="008B5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335">
              <w:rPr>
                <w:rFonts w:cstheme="minorHAnsi"/>
                <w:sz w:val="24"/>
                <w:szCs w:val="24"/>
              </w:rPr>
              <w:t>Verlag</w:t>
            </w:r>
          </w:p>
        </w:tc>
        <w:tc>
          <w:tcPr>
            <w:tcW w:w="2092" w:type="dxa"/>
            <w:tcBorders>
              <w:top w:val="single" w:sz="12" w:space="0" w:color="9CC2E5" w:themeColor="accent5" w:themeTint="99"/>
            </w:tcBorders>
            <w:shd w:val="clear" w:color="auto" w:fill="DEEAF6"/>
          </w:tcPr>
          <w:p w14:paraId="4C949184" w14:textId="2EB26B8D" w:rsidR="009713BF" w:rsidRPr="00265335" w:rsidRDefault="009713BF" w:rsidP="008B5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335">
              <w:rPr>
                <w:rFonts w:cstheme="minorHAnsi"/>
                <w:sz w:val="24"/>
                <w:szCs w:val="24"/>
              </w:rPr>
              <w:t>ISBN</w:t>
            </w:r>
          </w:p>
        </w:tc>
        <w:tc>
          <w:tcPr>
            <w:tcW w:w="963" w:type="dxa"/>
            <w:tcBorders>
              <w:top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7A9F62DF" w14:textId="0DD4BA5F" w:rsidR="009713BF" w:rsidRPr="00265335" w:rsidRDefault="009713BF" w:rsidP="008B5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335">
              <w:rPr>
                <w:rFonts w:cstheme="minorHAnsi"/>
                <w:sz w:val="24"/>
                <w:szCs w:val="24"/>
              </w:rPr>
              <w:t>Preis</w:t>
            </w:r>
          </w:p>
        </w:tc>
      </w:tr>
      <w:tr w:rsidR="00265335" w:rsidRPr="00265335" w14:paraId="26A076AC" w14:textId="36D9422A" w:rsidTr="0004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6C41241B" w14:textId="0B077165" w:rsidR="007A1310" w:rsidRPr="00265335" w:rsidRDefault="007A1310" w:rsidP="008B51B3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Deutsch</w:t>
            </w:r>
          </w:p>
        </w:tc>
        <w:tc>
          <w:tcPr>
            <w:tcW w:w="3660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</w:tcBorders>
            <w:shd w:val="clear" w:color="auto" w:fill="auto"/>
          </w:tcPr>
          <w:p w14:paraId="1A1313A6" w14:textId="31386BB7" w:rsidR="007A1310" w:rsidRPr="00265335" w:rsidRDefault="007A1310" w:rsidP="008B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Zebra 2 Wissensbuch</w:t>
            </w:r>
          </w:p>
        </w:tc>
        <w:tc>
          <w:tcPr>
            <w:tcW w:w="1549" w:type="dxa"/>
            <w:tcBorders>
              <w:top w:val="single" w:sz="12" w:space="0" w:color="9CC2E5" w:themeColor="accent5" w:themeTint="99"/>
            </w:tcBorders>
            <w:shd w:val="clear" w:color="auto" w:fill="auto"/>
          </w:tcPr>
          <w:p w14:paraId="68E59A40" w14:textId="2B83BF7D" w:rsidR="007A1310" w:rsidRPr="00265335" w:rsidRDefault="007A1310" w:rsidP="008B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Klett</w:t>
            </w:r>
          </w:p>
        </w:tc>
        <w:tc>
          <w:tcPr>
            <w:tcW w:w="2092" w:type="dxa"/>
            <w:tcBorders>
              <w:top w:val="single" w:sz="12" w:space="0" w:color="9CC2E5" w:themeColor="accent5" w:themeTint="99"/>
            </w:tcBorders>
            <w:shd w:val="clear" w:color="auto" w:fill="auto"/>
          </w:tcPr>
          <w:p w14:paraId="4B5B6603" w14:textId="7855ED88" w:rsidR="007A1310" w:rsidRPr="00265335" w:rsidRDefault="007A1310" w:rsidP="008B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978-3-12-270948-8</w:t>
            </w:r>
          </w:p>
        </w:tc>
        <w:tc>
          <w:tcPr>
            <w:tcW w:w="963" w:type="dxa"/>
            <w:tcBorders>
              <w:top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0C6555FD" w14:textId="6956E72F" w:rsidR="007A1310" w:rsidRPr="00265335" w:rsidRDefault="000404FB" w:rsidP="008B51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9,50</w:t>
            </w:r>
            <w:r w:rsidR="007A1310" w:rsidRPr="00265335">
              <w:rPr>
                <w:rFonts w:cstheme="minorHAnsi"/>
                <w:color w:val="auto"/>
                <w:sz w:val="24"/>
                <w:szCs w:val="24"/>
              </w:rPr>
              <w:t xml:space="preserve"> €</w:t>
            </w:r>
          </w:p>
        </w:tc>
      </w:tr>
      <w:tr w:rsidR="00265335" w:rsidRPr="00265335" w14:paraId="66E3E026" w14:textId="7CBAD4C9" w:rsidTr="00040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tcBorders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74F55AF4" w14:textId="77777777" w:rsidR="007A1310" w:rsidRPr="00265335" w:rsidRDefault="007A1310" w:rsidP="008B51B3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12" w:space="0" w:color="9CC2E5" w:themeColor="accent5" w:themeTint="99"/>
            </w:tcBorders>
            <w:shd w:val="clear" w:color="auto" w:fill="auto"/>
          </w:tcPr>
          <w:p w14:paraId="03AF44DF" w14:textId="5C8921A6" w:rsidR="007A1310" w:rsidRPr="00265335" w:rsidRDefault="007A1310" w:rsidP="008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Zebra 2 Paket: Arbeitsheft Sprache und Arbeitsheft Lesen/Schreiben</w:t>
            </w:r>
          </w:p>
        </w:tc>
        <w:tc>
          <w:tcPr>
            <w:tcW w:w="1549" w:type="dxa"/>
            <w:shd w:val="clear" w:color="auto" w:fill="auto"/>
          </w:tcPr>
          <w:p w14:paraId="75F1C6CC" w14:textId="280690D6" w:rsidR="007A1310" w:rsidRPr="00265335" w:rsidRDefault="007A1310" w:rsidP="008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Klett</w:t>
            </w:r>
          </w:p>
        </w:tc>
        <w:tc>
          <w:tcPr>
            <w:tcW w:w="2092" w:type="dxa"/>
            <w:shd w:val="clear" w:color="auto" w:fill="auto"/>
          </w:tcPr>
          <w:p w14:paraId="57646B41" w14:textId="1EEF27BA" w:rsidR="007A1310" w:rsidRPr="00265335" w:rsidRDefault="007A1310" w:rsidP="008B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978-3-12-270945-7</w:t>
            </w:r>
          </w:p>
        </w:tc>
        <w:tc>
          <w:tcPr>
            <w:tcW w:w="963" w:type="dxa"/>
            <w:tcBorders>
              <w:right w:val="single" w:sz="12" w:space="0" w:color="9CC2E5" w:themeColor="accent5" w:themeTint="99"/>
            </w:tcBorders>
            <w:shd w:val="clear" w:color="auto" w:fill="auto"/>
          </w:tcPr>
          <w:p w14:paraId="4273933A" w14:textId="64B1D77F" w:rsidR="007A1310" w:rsidRPr="00265335" w:rsidRDefault="000404FB" w:rsidP="008B51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7A1310" w:rsidRPr="00265335">
              <w:rPr>
                <w:rFonts w:cstheme="minorHAnsi"/>
                <w:color w:val="auto"/>
                <w:sz w:val="24"/>
                <w:szCs w:val="24"/>
              </w:rPr>
              <w:t>,</w:t>
            </w:r>
            <w:r w:rsidR="00781E7A" w:rsidRPr="00265335">
              <w:rPr>
                <w:rFonts w:cstheme="minorHAnsi"/>
                <w:color w:val="auto"/>
                <w:sz w:val="24"/>
                <w:szCs w:val="24"/>
              </w:rPr>
              <w:t>95</w:t>
            </w:r>
            <w:r w:rsidR="007A1310" w:rsidRPr="00265335">
              <w:rPr>
                <w:rFonts w:cstheme="minorHAnsi"/>
                <w:color w:val="auto"/>
                <w:sz w:val="24"/>
                <w:szCs w:val="24"/>
              </w:rPr>
              <w:t xml:space="preserve"> €</w:t>
            </w:r>
          </w:p>
        </w:tc>
      </w:tr>
      <w:tr w:rsidR="00265335" w:rsidRPr="00265335" w14:paraId="2101F930" w14:textId="77777777" w:rsidTr="0004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tcBorders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746A760B" w14:textId="77777777" w:rsidR="007A1310" w:rsidRPr="00265335" w:rsidRDefault="007A1310" w:rsidP="008B51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12" w:space="0" w:color="9CC2E5" w:themeColor="accent5" w:themeTint="99"/>
            </w:tcBorders>
            <w:shd w:val="clear" w:color="auto" w:fill="auto"/>
          </w:tcPr>
          <w:p w14:paraId="333F834D" w14:textId="4993D8B4" w:rsidR="007A1310" w:rsidRPr="00265335" w:rsidRDefault="000404FB" w:rsidP="008B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Rechtschreiben mit Rico Schnabel</w:t>
            </w:r>
          </w:p>
        </w:tc>
        <w:tc>
          <w:tcPr>
            <w:tcW w:w="1549" w:type="dxa"/>
            <w:shd w:val="clear" w:color="auto" w:fill="auto"/>
          </w:tcPr>
          <w:p w14:paraId="269CEBD4" w14:textId="5CD4A5C7" w:rsidR="007A1310" w:rsidRPr="00265335" w:rsidRDefault="000404FB" w:rsidP="008B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Mildenberger</w:t>
            </w:r>
          </w:p>
        </w:tc>
        <w:tc>
          <w:tcPr>
            <w:tcW w:w="2092" w:type="dxa"/>
            <w:shd w:val="clear" w:color="auto" w:fill="auto"/>
          </w:tcPr>
          <w:p w14:paraId="6D0FE919" w14:textId="59172750" w:rsidR="007A1310" w:rsidRPr="00265335" w:rsidRDefault="007A1310" w:rsidP="000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978-3-</w:t>
            </w:r>
            <w:r w:rsidR="000404FB">
              <w:rPr>
                <w:rFonts w:cstheme="minorHAnsi"/>
                <w:color w:val="auto"/>
                <w:sz w:val="24"/>
                <w:szCs w:val="24"/>
              </w:rPr>
              <w:t>61</w:t>
            </w:r>
            <w:r w:rsidRPr="00265335">
              <w:rPr>
                <w:rFonts w:cstheme="minorHAnsi"/>
                <w:color w:val="auto"/>
                <w:sz w:val="24"/>
                <w:szCs w:val="24"/>
              </w:rPr>
              <w:t>-</w:t>
            </w:r>
            <w:r w:rsidR="000404FB">
              <w:rPr>
                <w:rFonts w:cstheme="minorHAnsi"/>
                <w:color w:val="auto"/>
                <w:sz w:val="24"/>
                <w:szCs w:val="24"/>
              </w:rPr>
              <w:t>922040-3</w:t>
            </w:r>
          </w:p>
        </w:tc>
        <w:tc>
          <w:tcPr>
            <w:tcW w:w="963" w:type="dxa"/>
            <w:tcBorders>
              <w:right w:val="single" w:sz="12" w:space="0" w:color="9CC2E5" w:themeColor="accent5" w:themeTint="99"/>
            </w:tcBorders>
            <w:shd w:val="clear" w:color="auto" w:fill="auto"/>
          </w:tcPr>
          <w:p w14:paraId="166E500E" w14:textId="4C2F59E5" w:rsidR="007A1310" w:rsidRPr="00265335" w:rsidRDefault="000404FB" w:rsidP="008B51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7,90</w:t>
            </w:r>
            <w:r w:rsidR="007A1310" w:rsidRPr="00265335">
              <w:rPr>
                <w:rFonts w:cstheme="minorHAnsi"/>
                <w:color w:val="auto"/>
                <w:sz w:val="24"/>
                <w:szCs w:val="24"/>
              </w:rPr>
              <w:t xml:space="preserve"> €</w:t>
            </w:r>
          </w:p>
        </w:tc>
      </w:tr>
      <w:tr w:rsidR="000404FB" w:rsidRPr="00265335" w14:paraId="547A1364" w14:textId="68ADDD8A" w:rsidTr="00040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4F1B07F7" w14:textId="546E9826" w:rsidR="000404FB" w:rsidRPr="00265335" w:rsidRDefault="000404FB" w:rsidP="007A1310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Mathematik</w:t>
            </w:r>
          </w:p>
        </w:tc>
        <w:tc>
          <w:tcPr>
            <w:tcW w:w="3660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</w:tcBorders>
            <w:shd w:val="clear" w:color="auto" w:fill="auto"/>
          </w:tcPr>
          <w:p w14:paraId="5B0D79BA" w14:textId="29EE4E89" w:rsidR="000404FB" w:rsidRPr="00265335" w:rsidRDefault="000404FB" w:rsidP="007A1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Denken und Rechnen 2</w:t>
            </w:r>
          </w:p>
        </w:tc>
        <w:tc>
          <w:tcPr>
            <w:tcW w:w="1549" w:type="dxa"/>
            <w:tcBorders>
              <w:top w:val="single" w:sz="12" w:space="0" w:color="9CC2E5" w:themeColor="accent5" w:themeTint="99"/>
            </w:tcBorders>
            <w:shd w:val="clear" w:color="auto" w:fill="auto"/>
          </w:tcPr>
          <w:p w14:paraId="2F03BD19" w14:textId="7E1B8891" w:rsidR="000404FB" w:rsidRPr="00265335" w:rsidRDefault="000404FB" w:rsidP="007A1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Westermann</w:t>
            </w:r>
          </w:p>
        </w:tc>
        <w:tc>
          <w:tcPr>
            <w:tcW w:w="2092" w:type="dxa"/>
            <w:tcBorders>
              <w:top w:val="single" w:sz="12" w:space="0" w:color="9CC2E5" w:themeColor="accent5" w:themeTint="99"/>
            </w:tcBorders>
            <w:shd w:val="clear" w:color="auto" w:fill="auto"/>
          </w:tcPr>
          <w:p w14:paraId="3D7A2A78" w14:textId="2E67F0EF" w:rsidR="000404FB" w:rsidRPr="00265335" w:rsidRDefault="000404FB" w:rsidP="007A1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978-3-14-126322-0</w:t>
            </w:r>
          </w:p>
        </w:tc>
        <w:tc>
          <w:tcPr>
            <w:tcW w:w="963" w:type="dxa"/>
            <w:tcBorders>
              <w:top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12BC14E3" w14:textId="34521E53" w:rsidR="000404FB" w:rsidRPr="00265335" w:rsidRDefault="000404FB" w:rsidP="000404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20,</w:t>
            </w:r>
            <w:r>
              <w:rPr>
                <w:rFonts w:cstheme="minorHAnsi"/>
                <w:color w:val="auto"/>
                <w:sz w:val="24"/>
                <w:szCs w:val="24"/>
              </w:rPr>
              <w:t>95</w:t>
            </w:r>
            <w:r w:rsidRPr="00265335">
              <w:rPr>
                <w:rFonts w:cstheme="minorHAnsi"/>
                <w:color w:val="auto"/>
                <w:sz w:val="24"/>
                <w:szCs w:val="24"/>
              </w:rPr>
              <w:t xml:space="preserve"> €</w:t>
            </w:r>
          </w:p>
        </w:tc>
      </w:tr>
      <w:tr w:rsidR="000404FB" w:rsidRPr="00265335" w14:paraId="23C122AC" w14:textId="633D6DC9" w:rsidTr="0004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tcBorders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030D7E5B" w14:textId="77777777" w:rsidR="000404FB" w:rsidRPr="00265335" w:rsidRDefault="000404FB" w:rsidP="007A1310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12" w:space="0" w:color="9CC2E5" w:themeColor="accent5" w:themeTint="99"/>
            </w:tcBorders>
            <w:shd w:val="clear" w:color="auto" w:fill="auto"/>
          </w:tcPr>
          <w:p w14:paraId="37B508FB" w14:textId="6DB831AB" w:rsidR="000404FB" w:rsidRPr="00265335" w:rsidRDefault="000404FB" w:rsidP="007A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Denken und Rechnen 2 Arbeitsheft</w:t>
            </w:r>
          </w:p>
        </w:tc>
        <w:tc>
          <w:tcPr>
            <w:tcW w:w="1549" w:type="dxa"/>
            <w:shd w:val="clear" w:color="auto" w:fill="auto"/>
          </w:tcPr>
          <w:p w14:paraId="37264733" w14:textId="7B4333B8" w:rsidR="000404FB" w:rsidRPr="00265335" w:rsidRDefault="000404FB" w:rsidP="007A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Westermann</w:t>
            </w:r>
          </w:p>
        </w:tc>
        <w:tc>
          <w:tcPr>
            <w:tcW w:w="2092" w:type="dxa"/>
            <w:shd w:val="clear" w:color="auto" w:fill="auto"/>
          </w:tcPr>
          <w:p w14:paraId="52863AFB" w14:textId="1CB3564F" w:rsidR="000404FB" w:rsidRPr="00265335" w:rsidRDefault="000404FB" w:rsidP="007A1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978-3-14-126422-7</w:t>
            </w:r>
          </w:p>
        </w:tc>
        <w:tc>
          <w:tcPr>
            <w:tcW w:w="963" w:type="dxa"/>
            <w:tcBorders>
              <w:right w:val="single" w:sz="12" w:space="0" w:color="9CC2E5" w:themeColor="accent5" w:themeTint="99"/>
            </w:tcBorders>
            <w:shd w:val="clear" w:color="auto" w:fill="auto"/>
          </w:tcPr>
          <w:p w14:paraId="029185A8" w14:textId="1A2A48E0" w:rsidR="000404FB" w:rsidRPr="00265335" w:rsidRDefault="000404FB" w:rsidP="007A13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9,25</w:t>
            </w:r>
            <w:r w:rsidRPr="00265335">
              <w:rPr>
                <w:rFonts w:cstheme="minorHAnsi"/>
                <w:color w:val="auto"/>
                <w:sz w:val="24"/>
                <w:szCs w:val="24"/>
              </w:rPr>
              <w:t xml:space="preserve"> €</w:t>
            </w:r>
          </w:p>
        </w:tc>
      </w:tr>
      <w:tr w:rsidR="000404FB" w:rsidRPr="00265335" w14:paraId="438EB227" w14:textId="76EDC14F" w:rsidTr="00286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tcBorders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7FA51331" w14:textId="77777777" w:rsidR="000404FB" w:rsidRPr="00265335" w:rsidRDefault="000404FB" w:rsidP="007A1310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shd w:val="clear" w:color="auto" w:fill="auto"/>
          </w:tcPr>
          <w:p w14:paraId="7ADE2D9E" w14:textId="358B2364" w:rsidR="000404FB" w:rsidRPr="00265335" w:rsidRDefault="000404FB" w:rsidP="007A1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Denken Rechnen 2 Förderheft</w:t>
            </w:r>
          </w:p>
        </w:tc>
        <w:tc>
          <w:tcPr>
            <w:tcW w:w="1549" w:type="dxa"/>
            <w:tcBorders>
              <w:bottom w:val="single" w:sz="12" w:space="0" w:color="9CC2E5" w:themeColor="accent5" w:themeTint="99"/>
            </w:tcBorders>
            <w:shd w:val="clear" w:color="auto" w:fill="auto"/>
          </w:tcPr>
          <w:p w14:paraId="3888F91D" w14:textId="412064B1" w:rsidR="000404FB" w:rsidRPr="00265335" w:rsidRDefault="000404FB" w:rsidP="007A1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Westermann</w:t>
            </w:r>
          </w:p>
        </w:tc>
        <w:tc>
          <w:tcPr>
            <w:tcW w:w="2092" w:type="dxa"/>
            <w:tcBorders>
              <w:bottom w:val="single" w:sz="12" w:space="0" w:color="9CC2E5" w:themeColor="accent5" w:themeTint="99"/>
            </w:tcBorders>
            <w:shd w:val="clear" w:color="auto" w:fill="auto"/>
          </w:tcPr>
          <w:p w14:paraId="79C9AAF8" w14:textId="51658D23" w:rsidR="000404FB" w:rsidRPr="00265335" w:rsidRDefault="000404FB" w:rsidP="000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978-3-14-126</w:t>
            </w:r>
            <w:r>
              <w:rPr>
                <w:rFonts w:cstheme="minorHAnsi"/>
                <w:color w:val="auto"/>
                <w:sz w:val="24"/>
                <w:szCs w:val="24"/>
              </w:rPr>
              <w:t>522-4</w:t>
            </w:r>
          </w:p>
        </w:tc>
        <w:tc>
          <w:tcPr>
            <w:tcW w:w="963" w:type="dxa"/>
            <w:tcBorders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48B0D957" w14:textId="62108713" w:rsidR="000404FB" w:rsidRPr="00265335" w:rsidRDefault="000404FB" w:rsidP="007A13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9,25</w:t>
            </w:r>
            <w:r w:rsidRPr="00265335">
              <w:rPr>
                <w:rFonts w:cstheme="minorHAnsi"/>
                <w:color w:val="auto"/>
                <w:sz w:val="24"/>
                <w:szCs w:val="24"/>
              </w:rPr>
              <w:t xml:space="preserve"> €</w:t>
            </w:r>
          </w:p>
        </w:tc>
      </w:tr>
      <w:tr w:rsidR="00D86C0C" w:rsidRPr="00D86C0C" w14:paraId="02B7E53D" w14:textId="77777777" w:rsidTr="0004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tcBorders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573CDFE0" w14:textId="77777777" w:rsidR="000404FB" w:rsidRPr="00265335" w:rsidRDefault="000404FB" w:rsidP="007A13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shd w:val="clear" w:color="auto" w:fill="auto"/>
          </w:tcPr>
          <w:p w14:paraId="55657C26" w14:textId="7FECBDE1" w:rsidR="000404FB" w:rsidRPr="00D86C0C" w:rsidRDefault="000404FB" w:rsidP="007A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D86C0C">
              <w:rPr>
                <w:rFonts w:cstheme="minorHAnsi"/>
                <w:color w:val="auto"/>
                <w:sz w:val="24"/>
                <w:szCs w:val="24"/>
              </w:rPr>
              <w:t>Mathe Stars 2</w:t>
            </w:r>
          </w:p>
        </w:tc>
        <w:tc>
          <w:tcPr>
            <w:tcW w:w="1549" w:type="dxa"/>
            <w:tcBorders>
              <w:bottom w:val="single" w:sz="12" w:space="0" w:color="9CC2E5" w:themeColor="accent5" w:themeTint="99"/>
            </w:tcBorders>
            <w:shd w:val="clear" w:color="auto" w:fill="auto"/>
          </w:tcPr>
          <w:p w14:paraId="3158AD99" w14:textId="259452D3" w:rsidR="000404FB" w:rsidRPr="00D86C0C" w:rsidRDefault="00D86C0C" w:rsidP="007A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D86C0C">
              <w:rPr>
                <w:rFonts w:cstheme="minorHAnsi"/>
                <w:color w:val="auto"/>
                <w:sz w:val="24"/>
                <w:szCs w:val="24"/>
              </w:rPr>
              <w:t>Cornelsen</w:t>
            </w:r>
          </w:p>
        </w:tc>
        <w:tc>
          <w:tcPr>
            <w:tcW w:w="2092" w:type="dxa"/>
            <w:tcBorders>
              <w:bottom w:val="single" w:sz="12" w:space="0" w:color="9CC2E5" w:themeColor="accent5" w:themeTint="99"/>
            </w:tcBorders>
            <w:shd w:val="clear" w:color="auto" w:fill="auto"/>
          </w:tcPr>
          <w:p w14:paraId="3208A0B9" w14:textId="1600F28A" w:rsidR="000404FB" w:rsidRPr="00D86C0C" w:rsidRDefault="008156EF" w:rsidP="000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978-3-637</w:t>
            </w:r>
            <w:r w:rsidR="00031F6B">
              <w:rPr>
                <w:rFonts w:cstheme="minorHAnsi"/>
                <w:color w:val="auto"/>
                <w:sz w:val="24"/>
                <w:szCs w:val="24"/>
              </w:rPr>
              <w:t>-</w:t>
            </w:r>
            <w:r>
              <w:rPr>
                <w:rFonts w:cstheme="minorHAnsi"/>
                <w:color w:val="auto"/>
                <w:sz w:val="24"/>
                <w:szCs w:val="24"/>
              </w:rPr>
              <w:t>015</w:t>
            </w:r>
            <w:r w:rsidR="00D86C0C">
              <w:rPr>
                <w:rFonts w:cstheme="minorHAnsi"/>
                <w:color w:val="auto"/>
                <w:sz w:val="24"/>
                <w:szCs w:val="24"/>
              </w:rPr>
              <w:t>43-2</w:t>
            </w:r>
          </w:p>
        </w:tc>
        <w:tc>
          <w:tcPr>
            <w:tcW w:w="963" w:type="dxa"/>
            <w:tcBorders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100AA064" w14:textId="46D869CB" w:rsidR="000404FB" w:rsidRPr="00D86C0C" w:rsidRDefault="00D86C0C" w:rsidP="007A13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7,75 </w:t>
            </w:r>
            <w:r w:rsidRPr="00265335">
              <w:rPr>
                <w:rFonts w:cstheme="minorHAnsi"/>
                <w:color w:val="auto"/>
                <w:sz w:val="24"/>
                <w:szCs w:val="24"/>
              </w:rPr>
              <w:t>€</w:t>
            </w:r>
          </w:p>
        </w:tc>
      </w:tr>
      <w:tr w:rsidR="00265335" w:rsidRPr="00265335" w14:paraId="7504631F" w14:textId="41D7A505" w:rsidTr="00040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6A46D5BE" w14:textId="0008952E" w:rsidR="007A1310" w:rsidRPr="00265335" w:rsidRDefault="007A1310" w:rsidP="007A1310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Englisch</w:t>
            </w:r>
          </w:p>
        </w:tc>
        <w:tc>
          <w:tcPr>
            <w:tcW w:w="3660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shd w:val="clear" w:color="auto" w:fill="auto"/>
          </w:tcPr>
          <w:p w14:paraId="3A82C1E0" w14:textId="32FE7D5A" w:rsidR="007A1310" w:rsidRPr="00265335" w:rsidRDefault="007A1310" w:rsidP="007A1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 xml:space="preserve">Sally 2 </w:t>
            </w:r>
            <w:proofErr w:type="spellStart"/>
            <w:r w:rsidRPr="00265335">
              <w:rPr>
                <w:rFonts w:cstheme="minorHAnsi"/>
                <w:color w:val="auto"/>
                <w:sz w:val="24"/>
                <w:szCs w:val="24"/>
              </w:rPr>
              <w:t>Activity</w:t>
            </w:r>
            <w:proofErr w:type="spellEnd"/>
            <w:r w:rsidRPr="00265335">
              <w:rPr>
                <w:rFonts w:cstheme="minorHAnsi"/>
                <w:color w:val="auto"/>
                <w:sz w:val="24"/>
                <w:szCs w:val="24"/>
              </w:rPr>
              <w:t xml:space="preserve"> Book mit CD</w:t>
            </w:r>
          </w:p>
        </w:tc>
        <w:tc>
          <w:tcPr>
            <w:tcW w:w="1549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</w:tcBorders>
            <w:shd w:val="clear" w:color="auto" w:fill="auto"/>
          </w:tcPr>
          <w:p w14:paraId="45547EC6" w14:textId="6569DD8D" w:rsidR="007A1310" w:rsidRPr="00265335" w:rsidRDefault="007A1310" w:rsidP="007A1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265335">
              <w:rPr>
                <w:rFonts w:cstheme="minorHAnsi"/>
                <w:color w:val="auto"/>
                <w:sz w:val="24"/>
                <w:szCs w:val="24"/>
              </w:rPr>
              <w:t>Oldenbourg</w:t>
            </w:r>
            <w:proofErr w:type="spellEnd"/>
          </w:p>
        </w:tc>
        <w:tc>
          <w:tcPr>
            <w:tcW w:w="2092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</w:tcBorders>
            <w:shd w:val="clear" w:color="auto" w:fill="auto"/>
          </w:tcPr>
          <w:p w14:paraId="559047F2" w14:textId="60F7B7D1" w:rsidR="007A1310" w:rsidRPr="00265335" w:rsidRDefault="007A1310" w:rsidP="007A1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65335">
              <w:rPr>
                <w:rFonts w:cstheme="minorHAnsi"/>
                <w:color w:val="auto"/>
                <w:sz w:val="24"/>
                <w:szCs w:val="24"/>
              </w:rPr>
              <w:t>978-3-637-01964-5</w:t>
            </w:r>
          </w:p>
        </w:tc>
        <w:tc>
          <w:tcPr>
            <w:tcW w:w="963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1B24FCD6" w14:textId="7BCE26C1" w:rsidR="007A1310" w:rsidRPr="00265335" w:rsidRDefault="00D86C0C" w:rsidP="007A13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10</w:t>
            </w:r>
            <w:r w:rsidR="007A1310" w:rsidRPr="00265335">
              <w:rPr>
                <w:rFonts w:cstheme="minorHAnsi"/>
                <w:color w:val="auto"/>
                <w:sz w:val="24"/>
                <w:szCs w:val="24"/>
              </w:rPr>
              <w:t>,25 €</w:t>
            </w:r>
          </w:p>
        </w:tc>
      </w:tr>
    </w:tbl>
    <w:p w14:paraId="18229442" w14:textId="77777777" w:rsidR="001C06B2" w:rsidRPr="00265335" w:rsidRDefault="001C06B2" w:rsidP="006D5FEB">
      <w:pPr>
        <w:spacing w:after="0" w:line="240" w:lineRule="auto"/>
        <w:rPr>
          <w:rFonts w:cstheme="minorHAnsi"/>
        </w:rPr>
      </w:pPr>
    </w:p>
    <w:sectPr w:rsidR="001C06B2" w:rsidRPr="00265335" w:rsidSect="007A13CF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B01"/>
    <w:multiLevelType w:val="hybridMultilevel"/>
    <w:tmpl w:val="B9928ED6"/>
    <w:lvl w:ilvl="0" w:tplc="1352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A46"/>
    <w:multiLevelType w:val="hybridMultilevel"/>
    <w:tmpl w:val="A6860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42996"/>
    <w:multiLevelType w:val="hybridMultilevel"/>
    <w:tmpl w:val="4A38D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46879"/>
    <w:multiLevelType w:val="hybridMultilevel"/>
    <w:tmpl w:val="57500E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A7"/>
    <w:rsid w:val="00031F6B"/>
    <w:rsid w:val="000404FB"/>
    <w:rsid w:val="00153896"/>
    <w:rsid w:val="00192342"/>
    <w:rsid w:val="001C06B2"/>
    <w:rsid w:val="00207CC7"/>
    <w:rsid w:val="00210778"/>
    <w:rsid w:val="00265335"/>
    <w:rsid w:val="003246A2"/>
    <w:rsid w:val="00324E38"/>
    <w:rsid w:val="003860B7"/>
    <w:rsid w:val="00386A59"/>
    <w:rsid w:val="003D443F"/>
    <w:rsid w:val="00596F6B"/>
    <w:rsid w:val="00696232"/>
    <w:rsid w:val="006D5FEB"/>
    <w:rsid w:val="006E18F9"/>
    <w:rsid w:val="006E56D5"/>
    <w:rsid w:val="00710CA7"/>
    <w:rsid w:val="00741459"/>
    <w:rsid w:val="00781E7A"/>
    <w:rsid w:val="007A1310"/>
    <w:rsid w:val="007A13CF"/>
    <w:rsid w:val="008156EF"/>
    <w:rsid w:val="00845E2B"/>
    <w:rsid w:val="008B51B3"/>
    <w:rsid w:val="009713BF"/>
    <w:rsid w:val="00B9189D"/>
    <w:rsid w:val="00B9494D"/>
    <w:rsid w:val="00BC100E"/>
    <w:rsid w:val="00BC145E"/>
    <w:rsid w:val="00BD797E"/>
    <w:rsid w:val="00CC2FCF"/>
    <w:rsid w:val="00CE1A16"/>
    <w:rsid w:val="00D02C4F"/>
    <w:rsid w:val="00D17078"/>
    <w:rsid w:val="00D460FE"/>
    <w:rsid w:val="00D86C0C"/>
    <w:rsid w:val="00DF1068"/>
    <w:rsid w:val="00F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A4A8"/>
  <w15:chartTrackingRefBased/>
  <w15:docId w15:val="{A80CF056-A2EC-4CAC-980A-7A675D40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6B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4E38"/>
    <w:pPr>
      <w:keepNext/>
      <w:spacing w:after="0" w:line="240" w:lineRule="auto"/>
      <w:outlineLvl w:val="1"/>
    </w:pPr>
    <w:rPr>
      <w:rFonts w:ascii="Comic Sans MS" w:eastAsia="Comic Sans MS" w:hAnsi="Comic Sans MS" w:cs="Comic Sans MS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2Akzent5">
    <w:name w:val="Grid Table 2 Accent 5"/>
    <w:basedOn w:val="NormaleTabelle"/>
    <w:uiPriority w:val="47"/>
    <w:rsid w:val="00710C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enraster">
    <w:name w:val="Table Grid"/>
    <w:basedOn w:val="NormaleTabelle"/>
    <w:uiPriority w:val="39"/>
    <w:rsid w:val="0071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5">
    <w:name w:val="Grid Table 6 Colorful Accent 5"/>
    <w:basedOn w:val="NormaleTabelle"/>
    <w:uiPriority w:val="51"/>
    <w:rsid w:val="00710CA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324E38"/>
    <w:rPr>
      <w:rFonts w:ascii="Comic Sans MS" w:eastAsia="Comic Sans MS" w:hAnsi="Comic Sans MS" w:cs="Comic Sans MS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24E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Wilsberg</dc:creator>
  <cp:keywords/>
  <dc:description/>
  <cp:lastModifiedBy>Kai Meuler</cp:lastModifiedBy>
  <cp:revision>2</cp:revision>
  <dcterms:created xsi:type="dcterms:W3CDTF">2023-06-16T07:02:00Z</dcterms:created>
  <dcterms:modified xsi:type="dcterms:W3CDTF">2023-06-16T07:02:00Z</dcterms:modified>
</cp:coreProperties>
</file>